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大标宋简体" w:cs="Times New Roman"/>
          <w:color w:val="FF0000"/>
          <w:spacing w:val="18"/>
          <w:w w:val="96"/>
          <w:sz w:val="34"/>
        </w:rPr>
      </w:pPr>
      <w:r>
        <w:rPr>
          <w:rFonts w:hint="default" w:ascii="Times New Roman" w:hAnsi="Times New Roman" w:eastAsia="方正大标宋简体" w:cs="Times New Roman"/>
          <w:color w:val="FF0000"/>
          <w:spacing w:val="18"/>
          <w:w w:val="96"/>
          <w:sz w:val="66"/>
        </w:rPr>
        <w:t>中共</w:t>
      </w:r>
      <w:r>
        <w:rPr>
          <w:rFonts w:hint="default" w:ascii="Times New Roman" w:hAnsi="Times New Roman" w:eastAsia="方正大标宋简体" w:cs="Times New Roman"/>
          <w:color w:val="FF0000"/>
          <w:spacing w:val="18"/>
          <w:w w:val="96"/>
          <w:sz w:val="66"/>
          <w:lang w:eastAsia="zh-CN"/>
        </w:rPr>
        <w:t>济南市莱芜区</w:t>
      </w:r>
      <w:r>
        <w:rPr>
          <w:rFonts w:hint="default" w:ascii="Times New Roman" w:hAnsi="Times New Roman" w:eastAsia="方正大标宋简体" w:cs="Times New Roman"/>
          <w:color w:val="FF0000"/>
          <w:spacing w:val="18"/>
          <w:w w:val="96"/>
          <w:sz w:val="66"/>
        </w:rPr>
        <w:t>委组织部</w:t>
      </w:r>
    </w:p>
    <w:p>
      <w:pPr>
        <w:keepNext w:val="0"/>
        <w:keepLines w:val="0"/>
        <w:pageBreakBefore w:val="0"/>
        <w:widowControl w:val="0"/>
        <w:kinsoku/>
        <w:wordWrap/>
        <w:overflowPunct/>
        <w:topLinePunct w:val="0"/>
        <w:autoSpaceDE/>
        <w:autoSpaceDN/>
        <w:bidi w:val="0"/>
        <w:adjustRightInd/>
        <w:snapToGrid/>
        <w:spacing w:line="800" w:lineRule="exact"/>
        <w:ind w:firstLine="880" w:firstLineChars="200"/>
        <w:textAlignment w:val="auto"/>
        <w:rPr>
          <w:rFonts w:hint="default" w:ascii="Times New Roman" w:hAnsi="Times New Roman" w:eastAsia="方正大标宋简体" w:cs="Times New Roman"/>
          <w:color w:val="FF0000"/>
          <w:position w:val="22"/>
          <w:sz w:val="32"/>
          <w:szCs w:val="32"/>
        </w:rPr>
      </w:pPr>
      <w:r>
        <w:rPr>
          <w:rFonts w:hint="default" w:ascii="Times New Roman" w:hAnsi="Times New Roman" w:eastAsia="方正大标宋简体" w:cs="Times New Roman"/>
          <w:color w:val="FF0000"/>
          <w:position w:val="22"/>
          <w:sz w:val="44"/>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180340</wp:posOffset>
                </wp:positionV>
                <wp:extent cx="5579745" cy="0"/>
                <wp:effectExtent l="0" t="12700" r="1905" b="15875"/>
                <wp:wrapNone/>
                <wp:docPr id="1" name="直接连接符 1"/>
                <wp:cNvGraphicFramePr/>
                <a:graphic xmlns:a="http://schemas.openxmlformats.org/drawingml/2006/main">
                  <a:graphicData uri="http://schemas.microsoft.com/office/word/2010/wordprocessingShape">
                    <wps:wsp>
                      <wps:cNvCnPr/>
                      <wps:spPr>
                        <a:xfrm>
                          <a:off x="0" y="0"/>
                          <a:ext cx="5579745"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8pt;margin-top:14.2pt;height:0pt;width:439.35pt;z-index:251659264;mso-width-relative:page;mso-height-relative:page;" filled="f" stroked="t" coordsize="21600,21600" o:gfxdata="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zIr00gAAAAcBAAAPAAAAAAAAAAEAIAAAACIAAABkcnMvZG93bnJldi54bWxQ&#10;SwECFAAUAAAACACHTuJAaZuZrf0BAADzAwAADgAAAAAAAAABACAAAAAhAQAAZHJzL2Uyb0RvYy54&#10;bWxQSwUGAAAAAAYABgBZAQAAkAU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6400" w:firstLineChars="2000"/>
        <w:rPr>
          <w:rFonts w:hint="default" w:ascii="Times New Roman" w:hAnsi="Times New Roman" w:eastAsia="方正小标宋简体" w:cs="Times New Roman"/>
          <w:color w:val="auto"/>
          <w:sz w:val="44"/>
          <w:szCs w:val="44"/>
          <w:lang w:val="en-US"/>
        </w:rPr>
      </w:pPr>
      <w:r>
        <w:rPr>
          <w:rFonts w:hint="default" w:ascii="Times New Roman" w:hAnsi="Times New Roman" w:eastAsia="方正小标宋简体" w:cs="Times New Roman"/>
          <w:color w:val="auto"/>
          <w:sz w:val="32"/>
          <w:szCs w:val="32"/>
          <w:lang w:eastAsia="zh-CN"/>
        </w:rPr>
        <w:t>〔</w:t>
      </w:r>
      <w:r>
        <w:rPr>
          <w:rFonts w:hint="default" w:ascii="Times New Roman" w:hAnsi="Times New Roman" w:eastAsia="方正小标宋简体" w:cs="Times New Roman"/>
          <w:color w:val="auto"/>
          <w:sz w:val="32"/>
          <w:szCs w:val="32"/>
          <w:lang w:val="en-US" w:eastAsia="zh-CN"/>
        </w:rPr>
        <w:t>2021〕-</w:t>
      </w:r>
      <w:r>
        <w:rPr>
          <w:rFonts w:hint="eastAsia" w:eastAsia="方正小标宋简体" w:cs="Times New Roman"/>
          <w:color w:val="auto"/>
          <w:sz w:val="32"/>
          <w:szCs w:val="32"/>
          <w:lang w:val="en-US" w:eastAsia="zh-CN"/>
        </w:rPr>
        <w:t>53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pacing w:val="0"/>
          <w:sz w:val="44"/>
          <w:szCs w:val="44"/>
        </w:rPr>
        <w:t>关于开展</w:t>
      </w:r>
      <w:r>
        <w:rPr>
          <w:rFonts w:hint="eastAsia" w:eastAsia="方正小标宋_GBK" w:cs="Times New Roman"/>
          <w:color w:val="auto"/>
          <w:spacing w:val="0"/>
          <w:sz w:val="44"/>
          <w:szCs w:val="44"/>
          <w:lang w:eastAsia="zh-CN"/>
        </w:rPr>
        <w:t>一</w:t>
      </w:r>
      <w:r>
        <w:rPr>
          <w:rFonts w:hint="default" w:ascii="Times New Roman" w:hAnsi="Times New Roman" w:eastAsia="方正小标宋_GBK" w:cs="Times New Roman"/>
          <w:color w:val="auto"/>
          <w:spacing w:val="0"/>
          <w:sz w:val="44"/>
          <w:szCs w:val="44"/>
          <w:lang w:eastAsia="zh-CN"/>
        </w:rPr>
        <w:t>月份主题党日活动的通知</w:t>
      </w:r>
    </w:p>
    <w:p>
      <w:pPr>
        <w:pStyle w:val="2"/>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w:t>
      </w:r>
      <w:r>
        <w:rPr>
          <w:rFonts w:hint="default" w:ascii="Times New Roman" w:hAnsi="Times New Roman" w:cs="Times New Roman"/>
          <w:color w:val="auto"/>
          <w:sz w:val="32"/>
          <w:szCs w:val="32"/>
          <w:lang w:val="en-US" w:eastAsia="zh-CN"/>
        </w:rPr>
        <w:t>区管党（工）委：</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cs="Times New Roman"/>
          <w:sz w:val="32"/>
          <w:szCs w:val="32"/>
          <w:lang w:val="en-US" w:eastAsia="zh-CN"/>
        </w:rPr>
        <w:t>一</w:t>
      </w:r>
      <w:r>
        <w:rPr>
          <w:rFonts w:hint="default" w:ascii="Times New Roman" w:hAnsi="Times New Roman" w:cs="Times New Roman"/>
          <w:sz w:val="32"/>
          <w:szCs w:val="32"/>
          <w:lang w:val="en-US" w:eastAsia="zh-CN"/>
        </w:rPr>
        <w:t>月份主题党日活动</w:t>
      </w:r>
      <w:r>
        <w:rPr>
          <w:rFonts w:hint="default" w:ascii="Times New Roman" w:hAnsi="Times New Roman" w:eastAsia="仿宋_GB2312" w:cs="Times New Roman"/>
          <w:color w:val="auto"/>
          <w:sz w:val="32"/>
          <w:szCs w:val="32"/>
          <w:lang w:val="en-US" w:eastAsia="zh-CN"/>
        </w:rPr>
        <w:t>通知如下：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活动方式</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以党支部为单位集中开展，同时注意做好疫情防控工作。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二、活动时间</w:t>
      </w:r>
    </w:p>
    <w:p>
      <w:pPr>
        <w:pStyle w:val="2"/>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eastAsia="仿宋_GB2312" w:cs="Times New Roman"/>
          <w:kern w:val="2"/>
          <w:sz w:val="32"/>
          <w:szCs w:val="22"/>
          <w:lang w:val="en-US" w:eastAsia="zh-CN" w:bidi="ar-SA"/>
        </w:rPr>
      </w:pPr>
      <w:r>
        <w:rPr>
          <w:rFonts w:hint="default" w:ascii="Times New Roman" w:hAnsi="Times New Roman" w:cs="Times New Roman"/>
          <w:kern w:val="2"/>
          <w:sz w:val="32"/>
          <w:szCs w:val="22"/>
          <w:lang w:val="en-US" w:eastAsia="zh-CN" w:bidi="ar-SA"/>
        </w:rPr>
        <w:t>2021年1</w:t>
      </w:r>
      <w:r>
        <w:rPr>
          <w:rFonts w:hint="default" w:ascii="Times New Roman" w:hAnsi="Times New Roman" w:eastAsia="仿宋_GB2312" w:cs="Times New Roman"/>
          <w:kern w:val="2"/>
          <w:sz w:val="32"/>
          <w:szCs w:val="22"/>
          <w:lang w:val="en-US" w:eastAsia="zh-CN" w:bidi="ar-SA"/>
        </w:rPr>
        <w:t>月</w:t>
      </w:r>
      <w:r>
        <w:rPr>
          <w:rFonts w:hint="eastAsia" w:cs="Times New Roman"/>
          <w:kern w:val="2"/>
          <w:sz w:val="32"/>
          <w:szCs w:val="22"/>
          <w:lang w:val="en-US" w:eastAsia="zh-CN" w:bidi="ar-SA"/>
        </w:rPr>
        <w:t>10</w:t>
      </w:r>
      <w:r>
        <w:rPr>
          <w:rFonts w:hint="default" w:ascii="Times New Roman" w:hAnsi="Times New Roman" w:eastAsia="仿宋_GB2312" w:cs="Times New Roman"/>
          <w:kern w:val="2"/>
          <w:sz w:val="32"/>
          <w:szCs w:val="22"/>
          <w:lang w:val="en-US" w:eastAsia="zh-CN" w:bidi="ar-SA"/>
        </w:rPr>
        <w:t>日</w:t>
      </w:r>
      <w:r>
        <w:rPr>
          <w:rFonts w:hint="default" w:ascii="Times New Roman" w:hAnsi="Times New Roman" w:cs="Times New Roman"/>
          <w:kern w:val="2"/>
          <w:sz w:val="32"/>
          <w:szCs w:val="22"/>
          <w:lang w:val="en-US" w:eastAsia="zh-CN" w:bidi="ar-SA"/>
        </w:rPr>
        <w:t>（星期一）</w:t>
      </w:r>
      <w:r>
        <w:rPr>
          <w:rFonts w:hint="default" w:ascii="Times New Roman" w:hAnsi="Times New Roman" w:eastAsia="仿宋_GB2312" w:cs="Times New Roman"/>
          <w:kern w:val="2"/>
          <w:sz w:val="32"/>
          <w:szCs w:val="2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三、活动内容</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0"/>
        <w:textAlignment w:val="auto"/>
        <w:outlineLvl w:val="9"/>
        <w:rPr>
          <w:rFonts w:hint="default" w:ascii="Times New Roman" w:hAnsi="Times New Roman"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（一）常规内容</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0"/>
        <w:textAlignment w:val="auto"/>
        <w:outlineLvl w:val="9"/>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第一阶段</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1、现场缴纳党费；</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2、奏唱国歌；</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3、重温入党誓词；</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4、全体党员齐诵党章</w:t>
      </w:r>
      <w:r>
        <w:rPr>
          <w:rFonts w:hint="default" w:ascii="Times New Roman" w:hAnsi="Times New Roman" w:cs="Times New Roman"/>
          <w:color w:val="auto"/>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0"/>
        <w:textAlignment w:val="auto"/>
        <w:outlineLvl w:val="9"/>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第二阶段</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0"/>
        <w:textAlignment w:val="auto"/>
        <w:outlineLvl w:val="9"/>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cs="Times New Roman"/>
          <w:color w:val="auto"/>
          <w:sz w:val="32"/>
          <w:szCs w:val="32"/>
          <w:highlight w:val="none"/>
          <w:lang w:val="en-US" w:eastAsia="zh-CN"/>
        </w:rPr>
        <w:t>村（社区）党组织</w:t>
      </w:r>
      <w:r>
        <w:rPr>
          <w:rFonts w:hint="default" w:ascii="Times New Roman" w:hAnsi="Times New Roman" w:eastAsia="仿宋_GB2312" w:cs="Times New Roman"/>
          <w:color w:val="auto"/>
          <w:sz w:val="32"/>
          <w:szCs w:val="32"/>
          <w:highlight w:val="none"/>
          <w:lang w:val="en-US" w:eastAsia="zh-CN"/>
        </w:rPr>
        <w:t>开展“阳光议事”</w:t>
      </w:r>
      <w:r>
        <w:rPr>
          <w:rFonts w:hint="default" w:ascii="Times New Roman" w:hAnsi="Times New Roman" w:cs="Times New Roman"/>
          <w:color w:val="auto"/>
          <w:sz w:val="32"/>
          <w:szCs w:val="32"/>
          <w:highlight w:val="none"/>
          <w:lang w:val="en-US" w:eastAsia="zh-CN"/>
        </w:rPr>
        <w:t>，并对上月</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三务</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执行情况进行公开。</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0"/>
        <w:textAlignment w:val="auto"/>
        <w:outlineLvl w:val="9"/>
        <w:rPr>
          <w:rFonts w:hint="default" w:ascii="Times New Roman" w:hAnsi="Times New Roman"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（二）主题内容（不少于3个学时）</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0"/>
        <w:textAlignment w:val="auto"/>
        <w:outlineLvl w:val="9"/>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1、学习《习近平：不断巩固拓展党史学习教育成果 团结带领全国各族人民满怀信心奋进新征程建功新时代》共产党员新闻稿、《习近平对做好“三农”工作作出重要指示》共产党员网新闻稿、习近平总书记在中央人才工作会议上的讲话；</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0"/>
        <w:textAlignment w:val="auto"/>
        <w:outlineLvl w:val="9"/>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2、城市社区党员学习《济南市城乡社区服务体系建设“十四五”规划》，收看《全省城市基层党建全域提升攻坚第二次推进会暨党建引领城市网格化治理工作会议工作交流专题片》；</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0"/>
        <w:textAlignment w:val="auto"/>
        <w:outlineLvl w:val="9"/>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3、依托“六级联动”，发动党员开展安全排查、做好应急值守，同时到联系群众家里了解生活状况，做好排忧解难；</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0"/>
        <w:textAlignment w:val="auto"/>
        <w:outlineLvl w:val="9"/>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4、各单位可结合实际另外选学部分内容或组织党员开展特色活动</w:t>
      </w:r>
      <w:r>
        <w:rPr>
          <w:rFonts w:hint="default" w:ascii="Times New Roman" w:hAnsi="Times New Roman" w:cs="Times New Roma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四、活动要求</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精心谋划组织，各级党委（党组）要认真组织指导基层党组织根据要求开展活动，增强主题党日活动的实效性和吸引力。活动开展情况，及时通过“灯塔—党建在线”上传。</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强化督促指导，要通过村级督查、微信抽查等方式，及时了解掌握基层党组织开展情况</w:t>
      </w:r>
      <w:r>
        <w:rPr>
          <w:rFonts w:hint="default" w:ascii="Times New Roman" w:hAnsi="Times New Roman" w:cs="Times New Roman"/>
          <w:color w:val="auto"/>
          <w:sz w:val="32"/>
          <w:szCs w:val="32"/>
          <w:lang w:val="en-US" w:eastAsia="zh-CN"/>
        </w:rPr>
        <w:t>。要求规定动作必须完成。</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加大宣传引导，对各基层党组织主题党日活动的好经验好做法，要通过报纸微信等平台进行宣传</w:t>
      </w:r>
      <w:r>
        <w:rPr>
          <w:rFonts w:hint="default" w:ascii="Times New Roman" w:hAnsi="Times New Roman" w:cs="Times New Roman"/>
          <w:color w:val="auto"/>
          <w:sz w:val="32"/>
          <w:szCs w:val="32"/>
          <w:lang w:val="en-US" w:eastAsia="zh-CN"/>
        </w:rPr>
        <w:t>交流</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outlineLvl w:val="9"/>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中共</w:t>
      </w:r>
      <w:r>
        <w:rPr>
          <w:rFonts w:hint="default" w:ascii="Times New Roman" w:hAnsi="Times New Roman" w:cs="Times New Roman"/>
          <w:color w:val="auto"/>
          <w:sz w:val="32"/>
          <w:szCs w:val="32"/>
          <w:lang w:val="en-US" w:eastAsia="zh-CN"/>
        </w:rPr>
        <w:t>济南市</w:t>
      </w:r>
      <w:r>
        <w:rPr>
          <w:rFonts w:hint="default" w:ascii="Times New Roman" w:hAnsi="Times New Roman" w:cs="Times New Roman"/>
          <w:color w:val="auto"/>
          <w:sz w:val="32"/>
          <w:szCs w:val="32"/>
          <w:lang w:eastAsia="zh-CN"/>
        </w:rPr>
        <w:t>莱芜区委组织部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default" w:ascii="Times New Roman" w:hAnsi="Times New Roman" w:eastAsia="仿宋_GB2312" w:cs="Times New Roman"/>
          <w:kern w:val="2"/>
          <w:sz w:val="32"/>
          <w:szCs w:val="44"/>
          <w:lang w:val="en-US" w:eastAsia="zh-CN" w:bidi="ar-SA"/>
        </w:rPr>
      </w:pPr>
      <w:r>
        <w:rPr>
          <w:rFonts w:hint="default" w:ascii="Times New Roman" w:hAnsi="Times New Roman" w:cs="Times New Roman"/>
          <w:color w:val="auto"/>
          <w:sz w:val="32"/>
          <w:szCs w:val="32"/>
          <w:lang w:val="en-US" w:eastAsia="zh-CN"/>
        </w:rPr>
        <w:t xml:space="preserve">                            2021年</w:t>
      </w:r>
      <w:r>
        <w:rPr>
          <w:rFonts w:hint="eastAsia" w:cs="Times New Roman"/>
          <w:color w:val="auto"/>
          <w:sz w:val="32"/>
          <w:szCs w:val="32"/>
          <w:lang w:val="en-US" w:eastAsia="zh-CN"/>
        </w:rPr>
        <w:t>12</w:t>
      </w:r>
      <w:r>
        <w:rPr>
          <w:rFonts w:hint="default" w:ascii="Times New Roman" w:hAnsi="Times New Roman" w:cs="Times New Roman"/>
          <w:color w:val="auto"/>
          <w:sz w:val="32"/>
          <w:szCs w:val="32"/>
          <w:lang w:val="en-US" w:eastAsia="zh-CN"/>
        </w:rPr>
        <w:t>月</w:t>
      </w:r>
      <w:r>
        <w:rPr>
          <w:rFonts w:hint="eastAsia" w:cs="Times New Roman"/>
          <w:color w:val="auto"/>
          <w:sz w:val="32"/>
          <w:szCs w:val="32"/>
          <w:lang w:val="en-US" w:eastAsia="zh-CN"/>
        </w:rPr>
        <w:t>28</w:t>
      </w:r>
      <w:bookmarkStart w:id="0" w:name="_GoBack"/>
      <w:bookmarkEnd w:id="0"/>
      <w:r>
        <w:rPr>
          <w:rFonts w:hint="default" w:ascii="Times New Roman" w:hAnsi="Times New Roman" w:cs="Times New Roman"/>
          <w:color w:val="auto"/>
          <w:sz w:val="32"/>
          <w:szCs w:val="32"/>
          <w:lang w:val="en-US" w:eastAsia="zh-CN"/>
        </w:rPr>
        <w:t>日</w:t>
      </w:r>
      <w:r>
        <w:rPr>
          <w:rFonts w:hint="eastAsia" w:cs="Times New Roman"/>
          <w:kern w:val="2"/>
          <w:sz w:val="32"/>
          <w:szCs w:val="44"/>
          <w:lang w:val="en-US" w:eastAsia="zh-CN" w:bidi="ar-SA"/>
        </w:rPr>
        <w:tab/>
      </w:r>
    </w:p>
    <w:sectPr>
      <w:pgSz w:w="11906" w:h="16838"/>
      <w:pgMar w:top="1587" w:right="1474" w:bottom="153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5468C"/>
    <w:multiLevelType w:val="singleLevel"/>
    <w:tmpl w:val="80F5468C"/>
    <w:lvl w:ilvl="0" w:tentative="0">
      <w:start w:val="1"/>
      <w:numFmt w:val="decimal"/>
      <w:suff w:val="nothing"/>
      <w:lvlText w:val="%1、"/>
      <w:lvlJc w:val="left"/>
    </w:lvl>
  </w:abstractNum>
  <w:abstractNum w:abstractNumId="1">
    <w:nsid w:val="CEB184FB"/>
    <w:multiLevelType w:val="singleLevel"/>
    <w:tmpl w:val="CEB184F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F53A7"/>
    <w:rsid w:val="006E2371"/>
    <w:rsid w:val="00746B2E"/>
    <w:rsid w:val="01C32F5A"/>
    <w:rsid w:val="01DA6127"/>
    <w:rsid w:val="020D0114"/>
    <w:rsid w:val="022A49A3"/>
    <w:rsid w:val="02B83389"/>
    <w:rsid w:val="030323B9"/>
    <w:rsid w:val="032C0D91"/>
    <w:rsid w:val="03385176"/>
    <w:rsid w:val="049E51A1"/>
    <w:rsid w:val="04BB5581"/>
    <w:rsid w:val="05B91B8D"/>
    <w:rsid w:val="06594C67"/>
    <w:rsid w:val="06F71D92"/>
    <w:rsid w:val="07ED1B7C"/>
    <w:rsid w:val="08EE543F"/>
    <w:rsid w:val="09A36917"/>
    <w:rsid w:val="0A6042BA"/>
    <w:rsid w:val="0B0C30E5"/>
    <w:rsid w:val="0B604FAC"/>
    <w:rsid w:val="0B79129C"/>
    <w:rsid w:val="0BB352B7"/>
    <w:rsid w:val="0C8662D9"/>
    <w:rsid w:val="0C9B6C3C"/>
    <w:rsid w:val="0CE5201C"/>
    <w:rsid w:val="0F155EAE"/>
    <w:rsid w:val="0F5A20A8"/>
    <w:rsid w:val="11AF2C17"/>
    <w:rsid w:val="11F057DC"/>
    <w:rsid w:val="12586F73"/>
    <w:rsid w:val="13B36166"/>
    <w:rsid w:val="13C0600C"/>
    <w:rsid w:val="141F7DA0"/>
    <w:rsid w:val="161D7971"/>
    <w:rsid w:val="1687747E"/>
    <w:rsid w:val="17095B93"/>
    <w:rsid w:val="18AD4CA5"/>
    <w:rsid w:val="1BD507E0"/>
    <w:rsid w:val="1DA003C6"/>
    <w:rsid w:val="1E1E766F"/>
    <w:rsid w:val="1EB27489"/>
    <w:rsid w:val="222D3E0E"/>
    <w:rsid w:val="22646803"/>
    <w:rsid w:val="229C6D43"/>
    <w:rsid w:val="23690DB1"/>
    <w:rsid w:val="23F566A1"/>
    <w:rsid w:val="24883214"/>
    <w:rsid w:val="25574144"/>
    <w:rsid w:val="260F7DF2"/>
    <w:rsid w:val="26C3682B"/>
    <w:rsid w:val="27666194"/>
    <w:rsid w:val="279D1E9A"/>
    <w:rsid w:val="29050F23"/>
    <w:rsid w:val="29B63420"/>
    <w:rsid w:val="29C77FF7"/>
    <w:rsid w:val="29D1145E"/>
    <w:rsid w:val="2A425FDF"/>
    <w:rsid w:val="2AB24CED"/>
    <w:rsid w:val="2B1F3092"/>
    <w:rsid w:val="2B646D97"/>
    <w:rsid w:val="2B7D4D86"/>
    <w:rsid w:val="2CEF244F"/>
    <w:rsid w:val="2DE302CA"/>
    <w:rsid w:val="2DEC6509"/>
    <w:rsid w:val="2EB70A9C"/>
    <w:rsid w:val="3234720E"/>
    <w:rsid w:val="359C13F5"/>
    <w:rsid w:val="35D02BA5"/>
    <w:rsid w:val="3688560E"/>
    <w:rsid w:val="3773354E"/>
    <w:rsid w:val="38C84E42"/>
    <w:rsid w:val="392C1642"/>
    <w:rsid w:val="3A546B40"/>
    <w:rsid w:val="3E8C5B7D"/>
    <w:rsid w:val="3ECF7F59"/>
    <w:rsid w:val="3FD6573F"/>
    <w:rsid w:val="403A2512"/>
    <w:rsid w:val="41831561"/>
    <w:rsid w:val="426142FC"/>
    <w:rsid w:val="436B02EC"/>
    <w:rsid w:val="439249DB"/>
    <w:rsid w:val="43C86C86"/>
    <w:rsid w:val="44356E7B"/>
    <w:rsid w:val="453C017F"/>
    <w:rsid w:val="455F6258"/>
    <w:rsid w:val="473206FA"/>
    <w:rsid w:val="477E63C1"/>
    <w:rsid w:val="47A46E34"/>
    <w:rsid w:val="47A57DBF"/>
    <w:rsid w:val="47EF1D0E"/>
    <w:rsid w:val="48D22A9B"/>
    <w:rsid w:val="4BA83F86"/>
    <w:rsid w:val="4C3432DE"/>
    <w:rsid w:val="4CB5279D"/>
    <w:rsid w:val="4DC47DBF"/>
    <w:rsid w:val="4E4828F3"/>
    <w:rsid w:val="4F0B641C"/>
    <w:rsid w:val="4FC13029"/>
    <w:rsid w:val="4FC83B97"/>
    <w:rsid w:val="50CB735A"/>
    <w:rsid w:val="50F42CBB"/>
    <w:rsid w:val="514A45D3"/>
    <w:rsid w:val="521D7FB2"/>
    <w:rsid w:val="52372722"/>
    <w:rsid w:val="5279104C"/>
    <w:rsid w:val="536B50C1"/>
    <w:rsid w:val="536D470E"/>
    <w:rsid w:val="54312969"/>
    <w:rsid w:val="56A03E5C"/>
    <w:rsid w:val="570844D6"/>
    <w:rsid w:val="572B4C60"/>
    <w:rsid w:val="573A6726"/>
    <w:rsid w:val="5775201A"/>
    <w:rsid w:val="583A1AB6"/>
    <w:rsid w:val="584F3A14"/>
    <w:rsid w:val="59161846"/>
    <w:rsid w:val="59862192"/>
    <w:rsid w:val="59C06123"/>
    <w:rsid w:val="5A3C192F"/>
    <w:rsid w:val="5A4C4EBA"/>
    <w:rsid w:val="5A6E4C3D"/>
    <w:rsid w:val="5AEF747C"/>
    <w:rsid w:val="5B694A25"/>
    <w:rsid w:val="5BDB2835"/>
    <w:rsid w:val="5C316A9A"/>
    <w:rsid w:val="5CA76F9A"/>
    <w:rsid w:val="5CB32881"/>
    <w:rsid w:val="5D0B635A"/>
    <w:rsid w:val="5D552F76"/>
    <w:rsid w:val="5DA00F15"/>
    <w:rsid w:val="5DE811A7"/>
    <w:rsid w:val="5FFF45E2"/>
    <w:rsid w:val="61092190"/>
    <w:rsid w:val="6269366C"/>
    <w:rsid w:val="63123D86"/>
    <w:rsid w:val="64B77267"/>
    <w:rsid w:val="655F29CC"/>
    <w:rsid w:val="66683AF3"/>
    <w:rsid w:val="673F53A7"/>
    <w:rsid w:val="683D15F6"/>
    <w:rsid w:val="692D15E5"/>
    <w:rsid w:val="6AF441B8"/>
    <w:rsid w:val="6DB15E75"/>
    <w:rsid w:val="6E101EB2"/>
    <w:rsid w:val="6EEA41BE"/>
    <w:rsid w:val="6F41667B"/>
    <w:rsid w:val="6FA700D5"/>
    <w:rsid w:val="701139E6"/>
    <w:rsid w:val="702A12E0"/>
    <w:rsid w:val="70C445B9"/>
    <w:rsid w:val="71250E4C"/>
    <w:rsid w:val="71A36DD2"/>
    <w:rsid w:val="71C24507"/>
    <w:rsid w:val="722E57E9"/>
    <w:rsid w:val="738139D3"/>
    <w:rsid w:val="752016B0"/>
    <w:rsid w:val="76360C33"/>
    <w:rsid w:val="775F4905"/>
    <w:rsid w:val="77D31BC1"/>
    <w:rsid w:val="77D87683"/>
    <w:rsid w:val="77F71732"/>
    <w:rsid w:val="78EF3211"/>
    <w:rsid w:val="799E30A2"/>
    <w:rsid w:val="7A7C4D2E"/>
    <w:rsid w:val="7A9234AE"/>
    <w:rsid w:val="7B300BF4"/>
    <w:rsid w:val="7C44446E"/>
    <w:rsid w:val="7C832BE2"/>
    <w:rsid w:val="7D14051C"/>
    <w:rsid w:val="7E6474B6"/>
    <w:rsid w:val="7EAE55D9"/>
    <w:rsid w:val="7EBE525E"/>
    <w:rsid w:val="7EC55798"/>
    <w:rsid w:val="7F7A378B"/>
    <w:rsid w:val="7FB86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44"/>
      <w:lang w:val="en-US" w:eastAsia="zh-CN" w:bidi="ar-SA"/>
    </w:rPr>
  </w:style>
  <w:style w:type="paragraph" w:styleId="3">
    <w:name w:val="heading 1"/>
    <w:basedOn w:val="1"/>
    <w:next w:val="1"/>
    <w:qFormat/>
    <w:uiPriority w:val="1"/>
    <w:pPr>
      <w:ind w:left="237"/>
      <w:jc w:val="center"/>
      <w:outlineLvl w:val="1"/>
    </w:pPr>
    <w:rPr>
      <w:rFonts w:ascii="PMingLiU" w:hAnsi="PMingLiU" w:eastAsia="PMingLiU" w:cs="PMingLiU"/>
      <w:sz w:val="41"/>
      <w:szCs w:val="41"/>
      <w:lang w:val="zh-CN" w:eastAsia="zh-CN" w:bidi="zh-CN"/>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2"/>
    <w:basedOn w:val="1"/>
    <w:qFormat/>
    <w:uiPriority w:val="0"/>
    <w:pPr>
      <w:spacing w:line="560" w:lineRule="exact"/>
      <w:ind w:firstLine="420" w:firstLineChars="200"/>
      <w:textAlignment w:val="baseline"/>
    </w:pPr>
    <w:rPr>
      <w:rFonts w:ascii="Times New Roman" w:hAnsi="Times New Roman"/>
      <w:sz w:val="36"/>
      <w:szCs w:val="36"/>
    </w:rPr>
  </w:style>
  <w:style w:type="paragraph" w:styleId="5">
    <w:name w:val="Body Text Indent"/>
    <w:basedOn w:val="1"/>
    <w:qFormat/>
    <w:uiPriority w:val="0"/>
    <w:pPr>
      <w:spacing w:after="120"/>
      <w:ind w:left="420" w:leftChars="200"/>
    </w:pPr>
    <w:rPr>
      <w:szCs w:val="2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qFormat/>
    <w:uiPriority w:val="99"/>
    <w:pPr>
      <w:ind w:firstLine="420"/>
    </w:p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2020-06-22T01:44:00Z</dcterms:created>
  <dc:creator>荣荣</dc:creator>
  <cp:lastModifiedBy>Administrator</cp:lastModifiedBy>
  <cp:lastPrinted>2021-12-01T09:02:00Z</cp:lastPrinted>
  <dcterms:modified xsi:type="dcterms:W3CDTF">2021-12-28T01:41:58Z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11116CCE5BC7499B99C86BF73AF0F196</vt:lpwstr>
  </property>
  <property fmtid="{D5CDD505-2E9C-101B-9397-08002B2CF9AE}" pid="4" name="KSOSaveFontToCloudKey">
    <vt:lpwstr>296895087_cloud</vt:lpwstr>
  </property>
</Properties>
</file>